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РЕПУБЛИКА СРБИЈА</w:t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</w:p>
    <w:p w:rsidR="00A63170" w:rsidRDefault="00A63170" w:rsidP="00A63170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НАРОДНА СКУПШТИНА</w:t>
      </w:r>
    </w:p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Одбор за административно-буџетска</w:t>
      </w:r>
    </w:p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и мандатно-имунитетска питања</w:t>
      </w:r>
    </w:p>
    <w:p w:rsidR="00A63170" w:rsidRDefault="00A63170" w:rsidP="00A63170">
      <w:pPr>
        <w:rPr>
          <w:sz w:val="25"/>
          <w:szCs w:val="25"/>
        </w:rPr>
      </w:pPr>
      <w:r>
        <w:rPr>
          <w:sz w:val="25"/>
          <w:szCs w:val="25"/>
          <w:lang w:val="ru-RU"/>
        </w:rPr>
        <w:t>2</w:t>
      </w:r>
      <w:r>
        <w:rPr>
          <w:sz w:val="25"/>
          <w:szCs w:val="25"/>
        </w:rPr>
        <w:t>1</w:t>
      </w:r>
      <w:r>
        <w:rPr>
          <w:sz w:val="25"/>
          <w:szCs w:val="25"/>
          <w:lang w:val="sr-Cyrl-CS"/>
        </w:rPr>
        <w:t xml:space="preserve"> Број: </w:t>
      </w:r>
      <w:r>
        <w:rPr>
          <w:sz w:val="25"/>
          <w:szCs w:val="25"/>
        </w:rPr>
        <w:t>06-2/</w:t>
      </w:r>
      <w:r w:rsidR="005F676D" w:rsidRPr="005F676D">
        <w:rPr>
          <w:sz w:val="25"/>
          <w:szCs w:val="25"/>
          <w:lang w:val="sr-Cyrl-RS"/>
        </w:rPr>
        <w:t>215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</w:rPr>
        <w:t>25</w:t>
      </w:r>
    </w:p>
    <w:p w:rsidR="00A63170" w:rsidRDefault="00252744" w:rsidP="00A63170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 xml:space="preserve">5. </w:t>
      </w:r>
      <w:r w:rsidR="00B21080">
        <w:rPr>
          <w:sz w:val="25"/>
          <w:szCs w:val="25"/>
          <w:lang w:val="sr-Cyrl-CS"/>
        </w:rPr>
        <w:t>децембар</w:t>
      </w:r>
      <w:r w:rsidR="00A63170">
        <w:rPr>
          <w:sz w:val="25"/>
          <w:szCs w:val="25"/>
          <w:lang w:val="sr-Cyrl-CS"/>
        </w:rPr>
        <w:t xml:space="preserve"> 2025. године</w:t>
      </w:r>
    </w:p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Б е о г р а д</w:t>
      </w:r>
    </w:p>
    <w:p w:rsidR="00DD5C7A" w:rsidRDefault="00DD5C7A" w:rsidP="00A63170">
      <w:pPr>
        <w:rPr>
          <w:sz w:val="25"/>
          <w:szCs w:val="25"/>
          <w:lang w:val="sr-Cyrl-CS"/>
        </w:rPr>
      </w:pPr>
    </w:p>
    <w:p w:rsidR="00954C87" w:rsidRDefault="00954C87" w:rsidP="00A63170">
      <w:pPr>
        <w:rPr>
          <w:sz w:val="25"/>
          <w:szCs w:val="25"/>
          <w:lang w:val="sr-Cyrl-CS"/>
        </w:rPr>
      </w:pPr>
    </w:p>
    <w:p w:rsidR="00A63170" w:rsidRDefault="00A63170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На основу члана 70.  став 1. алинеја прва Пословника Народне скупштине </w:t>
      </w:r>
    </w:p>
    <w:p w:rsidR="00954C87" w:rsidRDefault="00954C87" w:rsidP="00A63170">
      <w:pPr>
        <w:ind w:firstLine="720"/>
        <w:rPr>
          <w:sz w:val="25"/>
          <w:szCs w:val="25"/>
          <w:lang w:val="sr-Cyrl-CS"/>
        </w:rPr>
      </w:pPr>
    </w:p>
    <w:p w:rsidR="00F0463B" w:rsidRDefault="00F0463B" w:rsidP="00A63170">
      <w:pPr>
        <w:ind w:firstLine="720"/>
        <w:rPr>
          <w:sz w:val="25"/>
          <w:szCs w:val="25"/>
          <w:lang w:val="sr-Cyrl-CS"/>
        </w:rPr>
      </w:pPr>
    </w:p>
    <w:p w:rsidR="00A63170" w:rsidRDefault="00A63170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С А З И В А М</w:t>
      </w:r>
    </w:p>
    <w:p w:rsidR="00A63170" w:rsidRDefault="00FD7BE2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RS"/>
        </w:rPr>
        <w:t>40</w:t>
      </w:r>
      <w:r w:rsidR="00A63170">
        <w:rPr>
          <w:sz w:val="25"/>
          <w:szCs w:val="25"/>
          <w:lang w:val="sr-Cyrl-RS"/>
        </w:rPr>
        <w:t xml:space="preserve">. </w:t>
      </w:r>
      <w:r w:rsidR="00A63170">
        <w:rPr>
          <w:sz w:val="25"/>
          <w:szCs w:val="25"/>
          <w:lang w:val="sr-Cyrl-CS"/>
        </w:rPr>
        <w:t xml:space="preserve">СЕДНИЦУ ОДБОРА ЗА АДМИНИСТРАТИВНО-БУЏЕТСКА И </w:t>
      </w:r>
    </w:p>
    <w:p w:rsidR="00A63170" w:rsidRDefault="00A63170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МАНДАТНО-ИМУНИТЕТСКА ПИТАЊА </w:t>
      </w:r>
      <w:r>
        <w:rPr>
          <w:sz w:val="25"/>
          <w:szCs w:val="25"/>
          <w:lang w:val="sr-Cyrl-RS"/>
        </w:rPr>
        <w:t>ЗА</w:t>
      </w:r>
      <w:r w:rsidR="00076A9E">
        <w:rPr>
          <w:sz w:val="25"/>
          <w:szCs w:val="25"/>
          <w:lang w:val="sr-Cyrl-RS"/>
        </w:rPr>
        <w:t xml:space="preserve"> </w:t>
      </w:r>
      <w:r w:rsidR="00076A9E" w:rsidRPr="00751766">
        <w:rPr>
          <w:sz w:val="25"/>
          <w:szCs w:val="25"/>
          <w:lang w:val="sr-Cyrl-RS"/>
        </w:rPr>
        <w:t>УТОРАК</w:t>
      </w:r>
      <w:r w:rsidRPr="00751766">
        <w:rPr>
          <w:sz w:val="25"/>
          <w:szCs w:val="25"/>
          <w:lang w:val="sr-Cyrl-RS"/>
        </w:rPr>
        <w:t>,</w:t>
      </w:r>
      <w:r w:rsidRPr="00751766">
        <w:rPr>
          <w:sz w:val="25"/>
          <w:szCs w:val="25"/>
          <w:lang w:val="sr-Latn-RS"/>
        </w:rPr>
        <w:t xml:space="preserve">  </w:t>
      </w:r>
      <w:r w:rsidR="00076A9E" w:rsidRPr="00751766">
        <w:rPr>
          <w:sz w:val="25"/>
          <w:szCs w:val="25"/>
          <w:lang w:val="sr-Cyrl-RS"/>
        </w:rPr>
        <w:t>9</w:t>
      </w:r>
      <w:r w:rsidRPr="00751766">
        <w:rPr>
          <w:sz w:val="25"/>
          <w:szCs w:val="25"/>
          <w:lang w:val="sr-Cyrl-RS"/>
        </w:rPr>
        <w:t xml:space="preserve">. </w:t>
      </w:r>
      <w:r w:rsidR="00076A9E" w:rsidRPr="00751766">
        <w:rPr>
          <w:sz w:val="25"/>
          <w:szCs w:val="25"/>
          <w:lang w:val="sr-Cyrl-RS"/>
        </w:rPr>
        <w:t>ДЕЦЕ</w:t>
      </w:r>
      <w:r w:rsidRPr="00751766">
        <w:rPr>
          <w:sz w:val="25"/>
          <w:szCs w:val="25"/>
          <w:lang w:val="sr-Cyrl-RS"/>
        </w:rPr>
        <w:t>МБАР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ГОДИНЕ, СА ПОЧЕТКОМ У</w:t>
      </w:r>
      <w:r>
        <w:rPr>
          <w:sz w:val="25"/>
          <w:szCs w:val="25"/>
          <w:lang w:val="sr-Cyrl-RS"/>
        </w:rPr>
        <w:t xml:space="preserve"> </w:t>
      </w:r>
      <w:r w:rsidRPr="00954C87">
        <w:rPr>
          <w:sz w:val="25"/>
          <w:szCs w:val="25"/>
          <w:lang w:val="sr-Cyrl-RS"/>
        </w:rPr>
        <w:t>1</w:t>
      </w:r>
      <w:r w:rsidR="00954C87" w:rsidRPr="00954C87">
        <w:rPr>
          <w:sz w:val="25"/>
          <w:szCs w:val="25"/>
          <w:lang w:val="sr-Cyrl-RS"/>
        </w:rPr>
        <w:t>2</w:t>
      </w:r>
      <w:r w:rsidRPr="00954C87">
        <w:rPr>
          <w:sz w:val="25"/>
          <w:szCs w:val="25"/>
          <w:lang w:val="sr-Cyrl-RS"/>
        </w:rPr>
        <w:t>,</w:t>
      </w:r>
      <w:r>
        <w:rPr>
          <w:sz w:val="25"/>
          <w:szCs w:val="25"/>
          <w:lang w:val="sr-Cyrl-RS"/>
        </w:rPr>
        <w:t xml:space="preserve">00 </w:t>
      </w:r>
      <w:r>
        <w:rPr>
          <w:sz w:val="25"/>
          <w:szCs w:val="25"/>
          <w:lang w:val="sr-Cyrl-CS"/>
        </w:rPr>
        <w:t>ЧАСОВА</w:t>
      </w:r>
    </w:p>
    <w:p w:rsidR="00F0463B" w:rsidRDefault="00F0463B" w:rsidP="00A63170">
      <w:pPr>
        <w:jc w:val="center"/>
        <w:rPr>
          <w:sz w:val="25"/>
          <w:szCs w:val="25"/>
          <w:lang w:val="sr-Cyrl-CS"/>
        </w:rPr>
      </w:pPr>
    </w:p>
    <w:p w:rsidR="00A63170" w:rsidRDefault="00A63170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За ову седницу предлажем следећи </w:t>
      </w:r>
    </w:p>
    <w:p w:rsidR="00F0463B" w:rsidRDefault="00F0463B" w:rsidP="00A63170">
      <w:pPr>
        <w:ind w:firstLine="720"/>
        <w:rPr>
          <w:sz w:val="25"/>
          <w:szCs w:val="25"/>
          <w:lang w:val="sr-Cyrl-CS"/>
        </w:rPr>
      </w:pPr>
    </w:p>
    <w:p w:rsidR="00A63170" w:rsidRDefault="00A63170" w:rsidP="00A63170">
      <w:pPr>
        <w:spacing w:after="60"/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  Д н е в н и  р е д:</w:t>
      </w:r>
    </w:p>
    <w:p w:rsidR="00A63170" w:rsidRDefault="00A63170" w:rsidP="00A63170">
      <w:pPr>
        <w:spacing w:after="60"/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усвајање записника са </w:t>
      </w:r>
      <w:r w:rsidR="00FD7BE2">
        <w:rPr>
          <w:sz w:val="25"/>
          <w:szCs w:val="25"/>
          <w:lang w:val="sr-Cyrl-RS"/>
        </w:rPr>
        <w:t xml:space="preserve">39. </w:t>
      </w:r>
      <w:r>
        <w:rPr>
          <w:sz w:val="25"/>
          <w:szCs w:val="25"/>
          <w:lang w:val="sr-Cyrl-RS"/>
        </w:rPr>
        <w:t xml:space="preserve">седнице Одбора </w:t>
      </w:r>
      <w:r w:rsidR="00DD5C7A">
        <w:rPr>
          <w:sz w:val="25"/>
          <w:szCs w:val="25"/>
          <w:lang w:val="sr-Cyrl-RS"/>
        </w:rPr>
        <w:t>-</w:t>
      </w:r>
    </w:p>
    <w:p w:rsidR="00F84C23" w:rsidRDefault="00F84C23" w:rsidP="00A63170">
      <w:pPr>
        <w:spacing w:after="60"/>
        <w:jc w:val="center"/>
        <w:rPr>
          <w:sz w:val="25"/>
          <w:szCs w:val="25"/>
          <w:lang w:val="sr-Cyrl-RS"/>
        </w:rPr>
      </w:pPr>
    </w:p>
    <w:p w:rsidR="00543162" w:rsidRDefault="00543162" w:rsidP="00543162">
      <w:pPr>
        <w:spacing w:after="6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  <w:t>1. Разматрање оставке коју је на функцију народног посланика подне</w:t>
      </w:r>
      <w:r w:rsidR="00076A9E">
        <w:rPr>
          <w:sz w:val="25"/>
          <w:szCs w:val="25"/>
          <w:lang w:val="sr-Cyrl-RS"/>
        </w:rPr>
        <w:t>о Дејан Томашевић (акт 01 број:</w:t>
      </w:r>
      <w:r w:rsidR="00DD5C7A">
        <w:rPr>
          <w:sz w:val="25"/>
          <w:szCs w:val="25"/>
        </w:rPr>
        <w:t>118-</w:t>
      </w:r>
      <w:r w:rsidR="00CE2D9B">
        <w:rPr>
          <w:sz w:val="25"/>
          <w:szCs w:val="25"/>
          <w:lang w:val="sr-Cyrl-RS"/>
        </w:rPr>
        <w:t>2543</w:t>
      </w:r>
      <w:bookmarkStart w:id="0" w:name="_GoBack"/>
      <w:bookmarkEnd w:id="0"/>
      <w:r>
        <w:rPr>
          <w:sz w:val="25"/>
          <w:szCs w:val="25"/>
          <w:lang w:val="sr-Cyrl-RS"/>
        </w:rPr>
        <w:t xml:space="preserve">/25 </w:t>
      </w:r>
      <w:r w:rsidRPr="00076A9E">
        <w:rPr>
          <w:sz w:val="25"/>
          <w:szCs w:val="25"/>
          <w:lang w:val="sr-Cyrl-RS"/>
        </w:rPr>
        <w:t xml:space="preserve">од  </w:t>
      </w:r>
      <w:r w:rsidR="00F84C23" w:rsidRPr="00076A9E">
        <w:rPr>
          <w:sz w:val="25"/>
          <w:szCs w:val="25"/>
        </w:rPr>
        <w:t>3.</w:t>
      </w:r>
      <w:r w:rsidR="00F84C23">
        <w:rPr>
          <w:sz w:val="25"/>
          <w:szCs w:val="25"/>
        </w:rPr>
        <w:t xml:space="preserve"> </w:t>
      </w:r>
      <w:r>
        <w:rPr>
          <w:sz w:val="25"/>
          <w:szCs w:val="25"/>
          <w:lang w:val="sr-Cyrl-RS"/>
        </w:rPr>
        <w:t>децембра 2025. године);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 w:eastAsia="en-GB"/>
        </w:rPr>
        <w:t>2</w:t>
      </w:r>
      <w:r w:rsidR="00A63170">
        <w:rPr>
          <w:sz w:val="25"/>
          <w:szCs w:val="25"/>
          <w:lang w:val="sr-Cyrl-RS" w:eastAsia="en-GB"/>
        </w:rPr>
        <w:t>.</w:t>
      </w:r>
      <w:r w:rsidR="00FD7BE2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sr-Cyrl-RS"/>
        </w:rPr>
        <w:t xml:space="preserve">Разматрање Обавештења генералног секретара Народне скупштине о изрицању мере опомене народном посланику </w:t>
      </w:r>
      <w:r w:rsidR="00FD7BE2">
        <w:rPr>
          <w:sz w:val="25"/>
          <w:szCs w:val="25"/>
          <w:lang w:val="sr-Cyrl-RS"/>
        </w:rPr>
        <w:t xml:space="preserve">Татјани Пашић </w:t>
      </w:r>
      <w:r w:rsidR="00A63170">
        <w:rPr>
          <w:sz w:val="25"/>
          <w:szCs w:val="25"/>
          <w:lang w:val="sr-Cyrl-RS"/>
        </w:rPr>
        <w:t xml:space="preserve">на </w:t>
      </w:r>
      <w:r w:rsidR="00FD7BE2">
        <w:rPr>
          <w:sz w:val="25"/>
          <w:szCs w:val="25"/>
          <w:lang w:val="sr-Cyrl-RS"/>
        </w:rPr>
        <w:t xml:space="preserve">Другој </w:t>
      </w:r>
      <w:r w:rsidR="00A63170">
        <w:rPr>
          <w:sz w:val="25"/>
          <w:szCs w:val="25"/>
          <w:lang w:val="sr-Cyrl-RS"/>
        </w:rPr>
        <w:t>седници Другог редовног заседања Народне скупштине Ре</w:t>
      </w:r>
      <w:r w:rsidR="00FD7BE2">
        <w:rPr>
          <w:sz w:val="25"/>
          <w:szCs w:val="25"/>
          <w:lang w:val="sr-Cyrl-RS"/>
        </w:rPr>
        <w:t xml:space="preserve">публике Србије у 2025. години, </w:t>
      </w:r>
      <w:r w:rsidR="00511A94">
        <w:rPr>
          <w:sz w:val="25"/>
          <w:szCs w:val="25"/>
          <w:lang w:val="sr-Cyrl-RS"/>
        </w:rPr>
        <w:t xml:space="preserve">одржаној </w:t>
      </w:r>
      <w:r w:rsidR="00FD7BE2">
        <w:rPr>
          <w:sz w:val="25"/>
          <w:szCs w:val="25"/>
          <w:lang w:val="sr-Cyrl-RS"/>
        </w:rPr>
        <w:t>5</w:t>
      </w:r>
      <w:r w:rsidR="00A63170">
        <w:rPr>
          <w:sz w:val="25"/>
          <w:szCs w:val="25"/>
          <w:lang w:val="sr-Cyrl-RS"/>
        </w:rPr>
        <w:t xml:space="preserve">. </w:t>
      </w:r>
      <w:r w:rsidR="00FD7BE2">
        <w:rPr>
          <w:sz w:val="25"/>
          <w:szCs w:val="25"/>
          <w:lang w:val="sr-Cyrl-RS"/>
        </w:rPr>
        <w:t>новембра 2025. године (21 број: 120-2205/25 од 6</w:t>
      </w:r>
      <w:r w:rsidR="00A63170">
        <w:rPr>
          <w:sz w:val="25"/>
          <w:szCs w:val="25"/>
          <w:lang w:val="sr-Cyrl-RS"/>
        </w:rPr>
        <w:t xml:space="preserve">. </w:t>
      </w:r>
      <w:r w:rsidR="00FD7BE2">
        <w:rPr>
          <w:sz w:val="25"/>
          <w:szCs w:val="25"/>
          <w:lang w:val="sr-Cyrl-RS"/>
        </w:rPr>
        <w:t xml:space="preserve">новембра </w:t>
      </w:r>
      <w:r w:rsidR="00A63170">
        <w:rPr>
          <w:sz w:val="25"/>
          <w:szCs w:val="25"/>
          <w:lang w:val="sr-Cyrl-RS"/>
        </w:rPr>
        <w:t>2025. године);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3</w:t>
      </w:r>
      <w:r w:rsidR="00A63170">
        <w:rPr>
          <w:sz w:val="25"/>
          <w:szCs w:val="25"/>
          <w:lang w:val="sr-Cyrl-RS"/>
        </w:rPr>
        <w:t xml:space="preserve">. Разматрање Обавештења генералног секретара Народне скупштине о изрицању мере опомене народном посланику Милошу Парандиловићу </w:t>
      </w:r>
      <w:r w:rsidR="00CE661A">
        <w:rPr>
          <w:sz w:val="25"/>
          <w:szCs w:val="25"/>
          <w:lang w:val="sr-Cyrl-RS"/>
        </w:rPr>
        <w:t xml:space="preserve">на Другој </w:t>
      </w:r>
      <w:r w:rsidR="00A63170">
        <w:rPr>
          <w:sz w:val="25"/>
          <w:szCs w:val="25"/>
          <w:lang w:val="sr-Cyrl-RS"/>
        </w:rPr>
        <w:t xml:space="preserve"> седници Другог редовног заседања Народне скупштине Реп</w:t>
      </w:r>
      <w:r w:rsidR="00CE661A">
        <w:rPr>
          <w:sz w:val="25"/>
          <w:szCs w:val="25"/>
          <w:lang w:val="sr-Cyrl-RS"/>
        </w:rPr>
        <w:t xml:space="preserve">ублике Србије у 2025. години, </w:t>
      </w:r>
      <w:r w:rsidR="00511A94">
        <w:rPr>
          <w:sz w:val="25"/>
          <w:szCs w:val="25"/>
          <w:lang w:val="sr-Cyrl-RS"/>
        </w:rPr>
        <w:t xml:space="preserve">одржаној </w:t>
      </w:r>
      <w:r w:rsidR="00CE661A">
        <w:rPr>
          <w:sz w:val="25"/>
          <w:szCs w:val="25"/>
          <w:lang w:val="sr-Cyrl-RS"/>
        </w:rPr>
        <w:t>7. новем</w:t>
      </w:r>
      <w:r w:rsidR="00A63170">
        <w:rPr>
          <w:sz w:val="25"/>
          <w:szCs w:val="25"/>
          <w:lang w:val="sr-Cyrl-RS"/>
        </w:rPr>
        <w:t>бра</w:t>
      </w:r>
      <w:r w:rsidR="00CE661A">
        <w:rPr>
          <w:sz w:val="25"/>
          <w:szCs w:val="25"/>
          <w:lang w:val="sr-Cyrl-RS"/>
        </w:rPr>
        <w:t xml:space="preserve"> 2025. године (21 број: 120-2255</w:t>
      </w:r>
      <w:r w:rsidR="00A63170">
        <w:rPr>
          <w:sz w:val="25"/>
          <w:szCs w:val="25"/>
          <w:lang w:val="sr-Cyrl-RS"/>
        </w:rPr>
        <w:t xml:space="preserve">/25 од </w:t>
      </w:r>
      <w:r w:rsidR="00CE661A">
        <w:rPr>
          <w:sz w:val="25"/>
          <w:szCs w:val="25"/>
          <w:lang w:val="sr-Cyrl-RS"/>
        </w:rPr>
        <w:t xml:space="preserve">10. новембра </w:t>
      </w:r>
      <w:r w:rsidR="00C57FF9">
        <w:rPr>
          <w:sz w:val="25"/>
          <w:szCs w:val="25"/>
          <w:lang w:val="sr-Cyrl-RS"/>
        </w:rPr>
        <w:t>2025. године);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4. Разматрање </w:t>
      </w:r>
      <w:r w:rsidRPr="00C57FF9">
        <w:rPr>
          <w:sz w:val="25"/>
          <w:szCs w:val="25"/>
          <w:lang w:val="sr-Cyrl-RS"/>
        </w:rPr>
        <w:t xml:space="preserve">Обавештење о изрицању мере опомене народном посланику Милошу Парандиловићу на Трећој седници Другог редовног заседања Народне скупштине </w:t>
      </w:r>
      <w:r>
        <w:rPr>
          <w:sz w:val="25"/>
          <w:szCs w:val="25"/>
          <w:lang w:val="sr-Cyrl-RS"/>
        </w:rPr>
        <w:t xml:space="preserve">Републике Србије у 2025. години, одржаној </w:t>
      </w:r>
      <w:r w:rsidRPr="00C57FF9">
        <w:rPr>
          <w:sz w:val="25"/>
          <w:szCs w:val="25"/>
          <w:lang w:val="sr-Cyrl-RS"/>
        </w:rPr>
        <w:t>28. новембра 2025. године</w:t>
      </w:r>
      <w:r>
        <w:rPr>
          <w:sz w:val="25"/>
          <w:szCs w:val="25"/>
          <w:lang w:val="sr-Cyrl-RS"/>
        </w:rPr>
        <w:t xml:space="preserve"> (21 број:</w:t>
      </w:r>
      <w:r w:rsidRPr="00C57FF9">
        <w:t xml:space="preserve"> </w:t>
      </w:r>
      <w:r w:rsidRPr="00C57FF9">
        <w:rPr>
          <w:sz w:val="25"/>
          <w:szCs w:val="25"/>
          <w:lang w:val="sr-Cyrl-RS"/>
        </w:rPr>
        <w:t>120-2539/25</w:t>
      </w:r>
      <w:r>
        <w:rPr>
          <w:sz w:val="25"/>
          <w:szCs w:val="25"/>
          <w:lang w:val="sr-Cyrl-RS"/>
        </w:rPr>
        <w:t xml:space="preserve"> од 3. децембра 2025. године);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</w:rPr>
        <w:t xml:space="preserve">5. </w:t>
      </w:r>
      <w:r>
        <w:rPr>
          <w:sz w:val="25"/>
          <w:szCs w:val="25"/>
          <w:lang w:val="sr-Cyrl-RS"/>
        </w:rPr>
        <w:t xml:space="preserve">Разматрање </w:t>
      </w:r>
      <w:proofErr w:type="spellStart"/>
      <w:r w:rsidRPr="00C57FF9">
        <w:rPr>
          <w:sz w:val="25"/>
          <w:szCs w:val="25"/>
        </w:rPr>
        <w:t>Обавештење</w:t>
      </w:r>
      <w:proofErr w:type="spellEnd"/>
      <w:r w:rsidRPr="00C57FF9">
        <w:rPr>
          <w:sz w:val="25"/>
          <w:szCs w:val="25"/>
        </w:rPr>
        <w:t xml:space="preserve"> о </w:t>
      </w:r>
      <w:proofErr w:type="spellStart"/>
      <w:r w:rsidRPr="00C57FF9">
        <w:rPr>
          <w:sz w:val="25"/>
          <w:szCs w:val="25"/>
        </w:rPr>
        <w:t>изрицању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мере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опомене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народном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посланику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Милошу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Парандиловићу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на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Трећој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седници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Другог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редовног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заседања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Народне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скупштине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Републике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Србије</w:t>
      </w:r>
      <w:proofErr w:type="spellEnd"/>
      <w:r>
        <w:rPr>
          <w:sz w:val="25"/>
          <w:szCs w:val="25"/>
        </w:rPr>
        <w:t xml:space="preserve"> у 2025. </w:t>
      </w:r>
      <w:proofErr w:type="spellStart"/>
      <w:proofErr w:type="gramStart"/>
      <w:r>
        <w:rPr>
          <w:sz w:val="25"/>
          <w:szCs w:val="25"/>
        </w:rPr>
        <w:t>години</w:t>
      </w:r>
      <w:proofErr w:type="spellEnd"/>
      <w:proofErr w:type="gram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одржаној</w:t>
      </w:r>
      <w:proofErr w:type="spellEnd"/>
      <w:r>
        <w:rPr>
          <w:sz w:val="25"/>
          <w:szCs w:val="25"/>
        </w:rPr>
        <w:t xml:space="preserve"> </w:t>
      </w:r>
      <w:r w:rsidR="00F37670">
        <w:rPr>
          <w:sz w:val="25"/>
          <w:szCs w:val="25"/>
        </w:rPr>
        <w:t xml:space="preserve">2. </w:t>
      </w:r>
      <w:r w:rsidR="00F37670">
        <w:rPr>
          <w:sz w:val="25"/>
          <w:szCs w:val="25"/>
          <w:lang w:val="sr-Cyrl-RS"/>
        </w:rPr>
        <w:t xml:space="preserve">децембра </w:t>
      </w:r>
      <w:r w:rsidRPr="00C57FF9">
        <w:rPr>
          <w:sz w:val="25"/>
          <w:szCs w:val="25"/>
        </w:rPr>
        <w:t xml:space="preserve">2025. </w:t>
      </w:r>
      <w:proofErr w:type="spellStart"/>
      <w:proofErr w:type="gramStart"/>
      <w:r w:rsidRPr="00C57FF9">
        <w:rPr>
          <w:sz w:val="25"/>
          <w:szCs w:val="25"/>
        </w:rPr>
        <w:t>године</w:t>
      </w:r>
      <w:proofErr w:type="spellEnd"/>
      <w:proofErr w:type="gramEnd"/>
      <w:r>
        <w:rPr>
          <w:sz w:val="25"/>
          <w:szCs w:val="25"/>
          <w:lang w:val="sr-Cyrl-RS"/>
        </w:rPr>
        <w:t xml:space="preserve"> (21 број: </w:t>
      </w:r>
      <w:r w:rsidRPr="00C57FF9">
        <w:rPr>
          <w:sz w:val="25"/>
          <w:szCs w:val="25"/>
          <w:lang w:val="sr-Cyrl-RS"/>
        </w:rPr>
        <w:t>120-2541/25</w:t>
      </w:r>
      <w:r>
        <w:rPr>
          <w:sz w:val="25"/>
          <w:szCs w:val="25"/>
          <w:lang w:val="sr-Cyrl-RS"/>
        </w:rPr>
        <w:t xml:space="preserve"> од 3. децембра 2025. године).</w:t>
      </w:r>
    </w:p>
    <w:p w:rsidR="00CE661A" w:rsidRDefault="00CE661A" w:rsidP="00A63170">
      <w:pPr>
        <w:pStyle w:val="ListParagraph"/>
        <w:ind w:left="0" w:firstLine="720"/>
        <w:rPr>
          <w:sz w:val="25"/>
          <w:szCs w:val="25"/>
          <w:lang w:val="sr-Cyrl-RS" w:eastAsia="en-GB"/>
        </w:rPr>
      </w:pPr>
    </w:p>
    <w:p w:rsidR="00A63170" w:rsidRDefault="00A63170" w:rsidP="00A63170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sz w:val="25"/>
          <w:szCs w:val="25"/>
          <w:lang w:val="ru-RU" w:eastAsia="en-GB"/>
        </w:rPr>
        <w:t>,</w:t>
      </w:r>
      <w:r>
        <w:rPr>
          <w:sz w:val="25"/>
          <w:szCs w:val="25"/>
          <w:lang w:val="sr-Cyrl-RS" w:eastAsia="en-GB"/>
        </w:rPr>
        <w:t xml:space="preserve"> у сали </w:t>
      </w:r>
      <w:r>
        <w:rPr>
          <w:sz w:val="25"/>
          <w:szCs w:val="25"/>
          <w:lang w:eastAsia="en-GB"/>
        </w:rPr>
        <w:t>II.</w:t>
      </w:r>
    </w:p>
    <w:p w:rsidR="00A63170" w:rsidRDefault="00A63170" w:rsidP="00A63170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A63170" w:rsidRDefault="00A63170" w:rsidP="00A63170">
      <w:pPr>
        <w:tabs>
          <w:tab w:val="left" w:pos="709"/>
        </w:tabs>
        <w:rPr>
          <w:sz w:val="25"/>
          <w:szCs w:val="25"/>
          <w:lang w:val="sr-Cyrl-RS" w:eastAsia="en-GB"/>
        </w:rPr>
      </w:pPr>
      <w:r>
        <w:rPr>
          <w:color w:val="000000"/>
          <w:sz w:val="25"/>
          <w:szCs w:val="25"/>
          <w:lang w:val="sr-Cyrl-CS" w:eastAsia="sr-Cyrl-CS"/>
        </w:rPr>
        <w:tab/>
      </w:r>
      <w:r>
        <w:rPr>
          <w:sz w:val="25"/>
          <w:szCs w:val="25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63170" w:rsidRDefault="00A63170" w:rsidP="00A63170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A63170" w:rsidRDefault="00A63170" w:rsidP="00A63170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>
        <w:rPr>
          <w:sz w:val="25"/>
          <w:szCs w:val="25"/>
          <w:lang w:val="sr-Cyrl-RS" w:eastAsia="en-GB"/>
        </w:rPr>
        <w:tab/>
      </w:r>
      <w:r>
        <w:rPr>
          <w:sz w:val="25"/>
          <w:szCs w:val="25"/>
          <w:lang w:val="sr-Cyrl-RS" w:eastAsia="en-GB"/>
        </w:rPr>
        <w:tab/>
        <w:t xml:space="preserve">                   </w:t>
      </w:r>
      <w:r>
        <w:rPr>
          <w:sz w:val="25"/>
          <w:szCs w:val="25"/>
          <w:lang w:val="sr-Cyrl-CS" w:eastAsia="en-GB"/>
        </w:rPr>
        <w:t>ПРЕДСЕДНИК</w:t>
      </w:r>
      <w:r>
        <w:rPr>
          <w:sz w:val="25"/>
          <w:szCs w:val="25"/>
          <w:lang w:val="ru-RU" w:eastAsia="en-GB"/>
        </w:rPr>
        <w:t xml:space="preserve"> </w:t>
      </w:r>
      <w:r>
        <w:rPr>
          <w:sz w:val="25"/>
          <w:szCs w:val="25"/>
          <w:lang w:val="sr-Cyrl-CS" w:eastAsia="en-GB"/>
        </w:rPr>
        <w:t>ОДБОРА</w:t>
      </w:r>
    </w:p>
    <w:p w:rsidR="00443899" w:rsidRPr="00FD7BE2" w:rsidRDefault="00A63170" w:rsidP="00954C87">
      <w:pPr>
        <w:tabs>
          <w:tab w:val="left" w:pos="1276"/>
          <w:tab w:val="center" w:pos="6480"/>
        </w:tabs>
        <w:rPr>
          <w:lang w:val="sr-Cyrl-RS"/>
        </w:rPr>
      </w:pPr>
      <w:r>
        <w:rPr>
          <w:sz w:val="25"/>
          <w:szCs w:val="25"/>
          <w:lang w:val="sr-Cyrl-CS" w:eastAsia="en-GB"/>
        </w:rPr>
        <w:tab/>
      </w:r>
      <w:r>
        <w:rPr>
          <w:sz w:val="25"/>
          <w:szCs w:val="25"/>
          <w:lang w:val="sr-Cyrl-CS" w:eastAsia="en-GB"/>
        </w:rPr>
        <w:tab/>
        <w:t xml:space="preserve">                   </w:t>
      </w:r>
      <w:r>
        <w:rPr>
          <w:sz w:val="25"/>
          <w:szCs w:val="25"/>
          <w:lang w:val="sr-Cyrl-RS" w:eastAsia="en-GB"/>
        </w:rPr>
        <w:t>Миленко Јованов</w:t>
      </w:r>
      <w:r w:rsidR="00CE661A">
        <w:rPr>
          <w:sz w:val="25"/>
          <w:szCs w:val="25"/>
          <w:lang w:val="sr-Cyrl-RS" w:eastAsia="en-GB"/>
        </w:rPr>
        <w:t>, с.р.</w:t>
      </w:r>
    </w:p>
    <w:sectPr w:rsidR="00443899" w:rsidRPr="00FD7BE2" w:rsidSect="00C57FF9"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70"/>
    <w:rsid w:val="00076A9E"/>
    <w:rsid w:val="00252744"/>
    <w:rsid w:val="00443899"/>
    <w:rsid w:val="00511A94"/>
    <w:rsid w:val="00543162"/>
    <w:rsid w:val="0054316B"/>
    <w:rsid w:val="005F676D"/>
    <w:rsid w:val="007004D6"/>
    <w:rsid w:val="00751766"/>
    <w:rsid w:val="007B2E1A"/>
    <w:rsid w:val="00954C87"/>
    <w:rsid w:val="009C481C"/>
    <w:rsid w:val="009D699C"/>
    <w:rsid w:val="00A12FCB"/>
    <w:rsid w:val="00A63170"/>
    <w:rsid w:val="00AC766F"/>
    <w:rsid w:val="00B21080"/>
    <w:rsid w:val="00BE2CC3"/>
    <w:rsid w:val="00C02BCC"/>
    <w:rsid w:val="00C4610F"/>
    <w:rsid w:val="00C57FF9"/>
    <w:rsid w:val="00CE2D9B"/>
    <w:rsid w:val="00CE661A"/>
    <w:rsid w:val="00DD5C7A"/>
    <w:rsid w:val="00E633F5"/>
    <w:rsid w:val="00F0463B"/>
    <w:rsid w:val="00F37670"/>
    <w:rsid w:val="00F84C23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A151"/>
  <w15:chartTrackingRefBased/>
  <w15:docId w15:val="{A21E7624-A65E-4F9C-B958-2168EFD5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22</cp:revision>
  <cp:lastPrinted>2025-12-05T09:19:00Z</cp:lastPrinted>
  <dcterms:created xsi:type="dcterms:W3CDTF">2025-11-19T11:25:00Z</dcterms:created>
  <dcterms:modified xsi:type="dcterms:W3CDTF">2025-12-05T09:20:00Z</dcterms:modified>
</cp:coreProperties>
</file>